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82" w:rsidRPr="006E53DE" w:rsidRDefault="00DC0682" w:rsidP="00DC0682">
      <w:pPr>
        <w:ind w:right="-178"/>
        <w:jc w:val="center"/>
        <w:rPr>
          <w:sz w:val="20"/>
          <w:szCs w:val="16"/>
        </w:rPr>
      </w:pPr>
      <w:r w:rsidRPr="006E53DE">
        <w:rPr>
          <w:noProof/>
          <w:sz w:val="20"/>
          <w:szCs w:val="16"/>
          <w:lang w:eastAsia="lt-LT"/>
        </w:rPr>
        <w:drawing>
          <wp:inline distT="0" distB="0" distL="0" distR="0" wp14:anchorId="48B43F17" wp14:editId="45E53FD4">
            <wp:extent cx="1232535" cy="604520"/>
            <wp:effectExtent l="19050" t="0" r="5715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682" w:rsidRPr="006E53DE" w:rsidRDefault="00DC0682" w:rsidP="00DC0682">
      <w:pPr>
        <w:autoSpaceDE w:val="0"/>
        <w:autoSpaceDN w:val="0"/>
        <w:adjustRightInd w:val="0"/>
        <w:jc w:val="center"/>
        <w:rPr>
          <w:b/>
          <w:sz w:val="22"/>
        </w:rPr>
      </w:pPr>
      <w:r w:rsidRPr="006E53DE">
        <w:rPr>
          <w:b/>
          <w:bCs/>
          <w:sz w:val="22"/>
        </w:rPr>
        <w:t>UAB Mokslinis-Techninis Susivienijimas “Novatex”</w:t>
      </w:r>
    </w:p>
    <w:p w:rsidR="00DC0682" w:rsidRPr="006E53DE" w:rsidRDefault="00DC0682" w:rsidP="00DC0682">
      <w:pPr>
        <w:ind w:right="-178"/>
        <w:jc w:val="center"/>
      </w:pPr>
    </w:p>
    <w:p w:rsidR="00DC0682" w:rsidRPr="006E53DE" w:rsidRDefault="00DC0682" w:rsidP="00DC0682">
      <w:pPr>
        <w:autoSpaceDE w:val="0"/>
        <w:autoSpaceDN w:val="0"/>
        <w:adjustRightInd w:val="0"/>
        <w:jc w:val="center"/>
        <w:rPr>
          <w:sz w:val="22"/>
        </w:rPr>
      </w:pPr>
      <w:r w:rsidRPr="006E53DE">
        <w:rPr>
          <w:sz w:val="22"/>
        </w:rPr>
        <w:t xml:space="preserve">UAB Mokslinis-techninis susivienijimas “Novatex” Laisvės pr. 117A-37, LT-06118, Vilnius; Tel. nr. +370 5 2737292; Fakso numeris: +370 5 2737296; El. pašto adresas: </w:t>
      </w:r>
      <w:r>
        <w:fldChar w:fldCharType="begin"/>
      </w:r>
      <w:r>
        <w:instrText xml:space="preserve"> HYPERLINK "mailto:info@novatex.lt" </w:instrText>
      </w:r>
      <w:r>
        <w:fldChar w:fldCharType="separate"/>
      </w:r>
      <w:r w:rsidRPr="006E53DE">
        <w:rPr>
          <w:sz w:val="22"/>
        </w:rPr>
        <w:t>info@novatex.lt</w:t>
      </w:r>
      <w:r>
        <w:rPr>
          <w:sz w:val="22"/>
        </w:rPr>
        <w:fldChar w:fldCharType="end"/>
      </w:r>
      <w:r w:rsidRPr="006E53DE">
        <w:rPr>
          <w:sz w:val="22"/>
        </w:rPr>
        <w:t>;  Reg. tvarkytojas: VĮ Registrų centras, Vilniaus filialas; Įmonės kodas: 120375749; PVM kodas: LT203757414;</w:t>
      </w:r>
    </w:p>
    <w:p w:rsidR="00DC0682" w:rsidRPr="006E53DE" w:rsidRDefault="00DC0682" w:rsidP="00DC0682">
      <w:pPr>
        <w:tabs>
          <w:tab w:val="center" w:pos="2520"/>
        </w:tabs>
        <w:jc w:val="both"/>
      </w:pPr>
    </w:p>
    <w:p w:rsidR="00DC0682" w:rsidRPr="006E53DE" w:rsidRDefault="00DC0682" w:rsidP="00DC0682">
      <w:pPr>
        <w:tabs>
          <w:tab w:val="center" w:pos="2520"/>
        </w:tabs>
        <w:jc w:val="both"/>
        <w:rPr>
          <w:u w:val="single"/>
        </w:rPr>
      </w:pPr>
      <w:r w:rsidRPr="006E53DE">
        <w:rPr>
          <w:u w:val="single"/>
        </w:rPr>
        <w:t>VšĮ VILNIAUS UNIVERSITETO LIGONINĖS SANTARIŠKIŲ KLINIKOS</w:t>
      </w:r>
    </w:p>
    <w:p w:rsidR="00DC0682" w:rsidRPr="006E53DE" w:rsidRDefault="00DC0682" w:rsidP="00DC0682">
      <w:pPr>
        <w:tabs>
          <w:tab w:val="left" w:pos="1800"/>
          <w:tab w:val="center" w:pos="2520"/>
        </w:tabs>
        <w:jc w:val="both"/>
        <w:rPr>
          <w:sz w:val="22"/>
        </w:rPr>
      </w:pPr>
      <w:r w:rsidRPr="006E53DE">
        <w:t xml:space="preserve"> </w:t>
      </w:r>
      <w:r w:rsidRPr="006E53DE">
        <w:rPr>
          <w:sz w:val="22"/>
        </w:rPr>
        <w:t>(Adresatas (perkančioji organizacija))</w:t>
      </w: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EE0966" w:rsidRPr="004D5503" w:rsidRDefault="00EE0966" w:rsidP="004A6A78">
      <w:pPr>
        <w:pStyle w:val="Body"/>
        <w:tabs>
          <w:tab w:val="left" w:pos="567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DĖL </w:t>
      </w:r>
      <w:r w:rsidR="00B04879" w:rsidRPr="00B048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RADIOFARMACINIŲ PREPARATŲ BEI FARMACINIŲ PREPARATŲ, S</w:t>
      </w:r>
      <w:r w:rsidR="00B048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KIRTŲ ŽYMĖJIMUI RADIOTECHNECIU </w:t>
      </w:r>
      <w:r w:rsidRPr="004D55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PIRKIM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</w:t>
      </w:r>
      <w:r w:rsidRPr="004D55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Nr. </w:t>
      </w:r>
      <w:r w:rsidRPr="002A2D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="00D058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7267</w:t>
      </w:r>
    </w:p>
    <w:p w:rsidR="004E0EDB" w:rsidRDefault="004E0EDB" w:rsidP="003B67CA">
      <w:pPr>
        <w:widowControl w:val="0"/>
        <w:tabs>
          <w:tab w:val="left" w:pos="1800"/>
        </w:tabs>
        <w:jc w:val="center"/>
        <w:rPr>
          <w:u w:val="single"/>
        </w:rPr>
      </w:pPr>
    </w:p>
    <w:p w:rsidR="00DC0682" w:rsidRPr="00F32E88" w:rsidRDefault="00DC0682" w:rsidP="003B67CA">
      <w:pPr>
        <w:widowControl w:val="0"/>
        <w:tabs>
          <w:tab w:val="left" w:pos="1800"/>
        </w:tabs>
        <w:jc w:val="center"/>
        <w:rPr>
          <w:i/>
        </w:rPr>
      </w:pPr>
      <w:r w:rsidRPr="00F32E88">
        <w:rPr>
          <w:u w:val="single"/>
        </w:rPr>
        <w:t>201</w:t>
      </w:r>
      <w:r w:rsidR="004E0EDB">
        <w:rPr>
          <w:u w:val="single"/>
        </w:rPr>
        <w:t>8</w:t>
      </w:r>
      <w:r w:rsidRPr="00F32E88">
        <w:rPr>
          <w:u w:val="single"/>
        </w:rPr>
        <w:t xml:space="preserve"> m. </w:t>
      </w:r>
      <w:r w:rsidR="004E0EDB">
        <w:rPr>
          <w:u w:val="single"/>
        </w:rPr>
        <w:t>liepos</w:t>
      </w:r>
      <w:r w:rsidRPr="00F32E88">
        <w:rPr>
          <w:u w:val="single"/>
        </w:rPr>
        <w:t xml:space="preserve"> </w:t>
      </w:r>
      <w:r w:rsidR="004E0EDB">
        <w:rPr>
          <w:u w:val="single"/>
        </w:rPr>
        <w:t>12</w:t>
      </w:r>
      <w:r w:rsidRPr="00F32E88">
        <w:rPr>
          <w:u w:val="single"/>
        </w:rPr>
        <w:t xml:space="preserve"> d.</w:t>
      </w:r>
      <w:r w:rsidRPr="00F32E88">
        <w:rPr>
          <w:b/>
        </w:rPr>
        <w:t xml:space="preserve"> Nr. </w:t>
      </w:r>
      <w:r w:rsidR="004E0EDB">
        <w:rPr>
          <w:u w:val="single"/>
        </w:rPr>
        <w:t>3726</w:t>
      </w:r>
    </w:p>
    <w:p w:rsidR="00DC0682" w:rsidRPr="00F32E88" w:rsidRDefault="00DC0682" w:rsidP="003B67CA">
      <w:pPr>
        <w:widowControl w:val="0"/>
        <w:tabs>
          <w:tab w:val="left" w:pos="1800"/>
        </w:tabs>
        <w:rPr>
          <w:i/>
          <w:sz w:val="16"/>
          <w:szCs w:val="16"/>
        </w:rPr>
      </w:pPr>
      <w:r w:rsidRPr="00F32E88">
        <w:t xml:space="preserve">                                                                              </w:t>
      </w:r>
    </w:p>
    <w:p w:rsidR="00DC0682" w:rsidRPr="00F32E88" w:rsidRDefault="00DC0682" w:rsidP="003B67CA">
      <w:pPr>
        <w:widowControl w:val="0"/>
        <w:tabs>
          <w:tab w:val="left" w:pos="1800"/>
        </w:tabs>
        <w:jc w:val="center"/>
        <w:rPr>
          <w:u w:val="single"/>
        </w:rPr>
      </w:pPr>
      <w:r w:rsidRPr="00F32E88">
        <w:rPr>
          <w:u w:val="single"/>
        </w:rPr>
        <w:t>Vilnius</w:t>
      </w:r>
    </w:p>
    <w:p w:rsidR="00DC0682" w:rsidRPr="00F32E88" w:rsidRDefault="00DC0682" w:rsidP="00DC0682">
      <w:pPr>
        <w:widowControl w:val="0"/>
        <w:tabs>
          <w:tab w:val="left" w:pos="1800"/>
        </w:tabs>
      </w:pPr>
      <w:r w:rsidRPr="00F32E88">
        <w:tab/>
      </w:r>
      <w:r w:rsidRPr="00F32E88">
        <w:tab/>
      </w:r>
      <w:r w:rsidRPr="00F32E88"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  <w:gridCol w:w="4697"/>
      </w:tblGrid>
      <w:tr w:rsidR="005C5445" w:rsidRPr="005C5445" w:rsidTr="003B337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E0EDB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4E0EDB">
              <w:rPr>
                <w:rFonts w:eastAsia="Times New Roman" w:cs="Times New Roman"/>
                <w:szCs w:val="20"/>
                <w:lang w:eastAsia="lt-LT"/>
              </w:rPr>
              <w:t>UAB Mokslinis-techninis susivienijimas “Novatex”</w:t>
            </w:r>
          </w:p>
        </w:tc>
      </w:tr>
      <w:tr w:rsidR="005C5445" w:rsidRPr="005C5445" w:rsidTr="003B337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E0EDB" w:rsidP="004A6A78">
            <w:pPr>
              <w:tabs>
                <w:tab w:val="left" w:pos="567"/>
              </w:tabs>
              <w:rPr>
                <w:rFonts w:eastAsia="Times New Roman" w:cs="Times New Roman"/>
                <w:szCs w:val="20"/>
                <w:lang w:eastAsia="lt-LT"/>
              </w:rPr>
            </w:pPr>
            <w:r w:rsidRPr="004E0EDB">
              <w:rPr>
                <w:rFonts w:eastAsia="Times New Roman" w:cs="Times New Roman"/>
                <w:szCs w:val="20"/>
                <w:lang w:eastAsia="lt-LT"/>
              </w:rPr>
              <w:t>Laisvės pr. 117A-37, LT-06118, Vilnius</w:t>
            </w:r>
          </w:p>
        </w:tc>
      </w:tr>
      <w:tr w:rsidR="005C5445" w:rsidRPr="005C5445" w:rsidTr="003B337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E0EDB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4E0EDB">
              <w:rPr>
                <w:rFonts w:eastAsia="Times New Roman" w:cs="Times New Roman"/>
                <w:szCs w:val="20"/>
                <w:lang w:eastAsia="lt-LT"/>
              </w:rPr>
              <w:t>Tomas Žalys, vadybininkas</w:t>
            </w:r>
          </w:p>
        </w:tc>
      </w:tr>
      <w:tr w:rsidR="005C5445" w:rsidRPr="005C5445" w:rsidTr="003B337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E0EDB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4E0EDB">
              <w:rPr>
                <w:rFonts w:eastAsia="Times New Roman" w:cs="Times New Roman"/>
                <w:szCs w:val="20"/>
                <w:lang w:eastAsia="lt-LT"/>
              </w:rPr>
              <w:t>+370 5 2737292</w:t>
            </w:r>
          </w:p>
        </w:tc>
      </w:tr>
      <w:tr w:rsidR="005C5445" w:rsidRPr="005C5445" w:rsidTr="003B337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4E0EDB" w:rsidP="004A6A78">
            <w:pPr>
              <w:widowControl w:val="0"/>
              <w:tabs>
                <w:tab w:val="left" w:pos="567"/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4E0EDB">
              <w:rPr>
                <w:rFonts w:eastAsia="Times New Roman" w:cs="Times New Roman"/>
                <w:szCs w:val="20"/>
                <w:lang w:eastAsia="lt-LT"/>
              </w:rPr>
              <w:t>tzalys@novatex.lt</w:t>
            </w:r>
          </w:p>
        </w:tc>
      </w:tr>
    </w:tbl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 xml:space="preserve">1) </w:t>
      </w:r>
      <w:r w:rsidR="00D0587E">
        <w:rPr>
          <w:rFonts w:eastAsia="Times New Roman" w:cs="Times New Roman"/>
          <w:szCs w:val="20"/>
          <w:lang w:eastAsia="lt-LT"/>
        </w:rPr>
        <w:t xml:space="preserve">supaprastinto </w:t>
      </w:r>
      <w:r w:rsidRPr="005C5445">
        <w:rPr>
          <w:rFonts w:eastAsia="Times New Roman" w:cs="Times New Roman"/>
          <w:szCs w:val="20"/>
          <w:lang w:eastAsia="lt-LT"/>
        </w:rPr>
        <w:t>atviro konkurso skelbime, paskelbtame Viešųjų pirkimų įstatymo nustatyta tvarka,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 xml:space="preserve">2) </w:t>
      </w:r>
      <w:r w:rsidR="00D0587E">
        <w:rPr>
          <w:rFonts w:eastAsia="Times New Roman" w:cs="Times New Roman"/>
          <w:szCs w:val="20"/>
          <w:lang w:eastAsia="lt-LT"/>
        </w:rPr>
        <w:t xml:space="preserve">supaprastinto </w:t>
      </w:r>
      <w:r w:rsidRPr="005C5445">
        <w:rPr>
          <w:rFonts w:eastAsia="Times New Roman" w:cs="Times New Roman"/>
          <w:szCs w:val="20"/>
          <w:lang w:eastAsia="lt-LT"/>
        </w:rPr>
        <w:t>atviro konkurso pirkimo dokumentuose,</w:t>
      </w:r>
    </w:p>
    <w:p w:rsidR="005C5445" w:rsidRPr="005C5445" w:rsidRDefault="005C5445" w:rsidP="004A6A78">
      <w:pPr>
        <w:widowControl w:val="0"/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4A6A78">
      <w:pPr>
        <w:tabs>
          <w:tab w:val="left" w:pos="567"/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4A6A78">
      <w:pPr>
        <w:tabs>
          <w:tab w:val="left" w:pos="567"/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4A6A78">
      <w:pPr>
        <w:tabs>
          <w:tab w:val="left" w:pos="567"/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p w:rsidR="005C5445" w:rsidRPr="005C5445" w:rsidRDefault="005C5445" w:rsidP="004A6A78">
      <w:pPr>
        <w:tabs>
          <w:tab w:val="left" w:pos="567"/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5C5445" w:rsidP="004A6A78">
      <w:pPr>
        <w:tabs>
          <w:tab w:val="left" w:pos="567"/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B64347" w:rsidRDefault="00E53859" w:rsidP="004A6A78">
      <w:pPr>
        <w:tabs>
          <w:tab w:val="left" w:pos="567"/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</w:p>
    <w:p w:rsidR="005C5445" w:rsidRPr="005C5445" w:rsidRDefault="00B64347" w:rsidP="004A6A78">
      <w:pPr>
        <w:tabs>
          <w:tab w:val="left" w:pos="567"/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600"/>
      </w:tblGrid>
      <w:tr w:rsidR="005C5445" w:rsidRPr="005C5445" w:rsidTr="003B33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5C5445" w:rsidRPr="005C5445" w:rsidTr="003B337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  <w:tr w:rsidR="005C5445" w:rsidRPr="005C5445" w:rsidTr="003B337C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4A6A78">
            <w:pPr>
              <w:tabs>
                <w:tab w:val="left" w:pos="567"/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 xml:space="preserve">*Pildyti tuomet, jei bus pateikta konfidenciali informacija. Tiekėjas negali nurodyti, kad konfidenciali yra </w:t>
      </w: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lastRenderedPageBreak/>
        <w:t>pasiūlymo kaina arba kad visas pasiūlymas yra konfidencialus.</w:t>
      </w:r>
    </w:p>
    <w:p w:rsidR="00B64347" w:rsidRDefault="005C5445" w:rsidP="004A6A78">
      <w:pPr>
        <w:widowControl w:val="0"/>
        <w:tabs>
          <w:tab w:val="left" w:pos="567"/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</w:p>
    <w:p w:rsidR="005C5445" w:rsidRPr="005C5445" w:rsidRDefault="00B64347" w:rsidP="004A6A78">
      <w:pPr>
        <w:widowControl w:val="0"/>
        <w:tabs>
          <w:tab w:val="left" w:pos="567"/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="005C5445"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:rsidR="005C5445" w:rsidRPr="00B64347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4"/>
          <w:lang w:eastAsia="ar-SA"/>
        </w:rPr>
      </w:pPr>
      <w:r w:rsidRPr="00B64347">
        <w:rPr>
          <w:rFonts w:eastAsia="Times New Roman" w:cs="Times New Roman"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095F64" w:rsidRPr="005C5445" w:rsidRDefault="00095F64" w:rsidP="004A6A78">
      <w:pPr>
        <w:widowControl w:val="0"/>
        <w:tabs>
          <w:tab w:val="left" w:pos="567"/>
        </w:tabs>
        <w:ind w:firstLine="851"/>
        <w:jc w:val="both"/>
        <w:rPr>
          <w:rFonts w:eastAsia="Times New Roman" w:cs="Times New Roman"/>
          <w:b/>
          <w:szCs w:val="24"/>
          <w:lang w:eastAsia="ar-SA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 xml:space="preserve">ekes: </w:t>
      </w:r>
      <w:r w:rsidR="001945AF" w:rsidRPr="001945AF">
        <w:rPr>
          <w:rFonts w:eastAsia="Times New Roman" w:cs="Times New Roman"/>
          <w:iCs/>
          <w:szCs w:val="20"/>
          <w:lang w:eastAsia="lt-LT"/>
        </w:rPr>
        <w:t>pagal pridedamą lentelę (SPS priedas Nr. 1).</w:t>
      </w:r>
    </w:p>
    <w:p w:rsidR="000159C2" w:rsidRDefault="000159C2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4E0EDB" w:rsidRDefault="004E0EDB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Bendra pasiūlymo kaina su PVM</w:t>
      </w:r>
      <w:r>
        <w:rPr>
          <w:rFonts w:eastAsia="Times New Roman" w:cs="Times New Roman"/>
          <w:szCs w:val="20"/>
          <w:lang w:eastAsia="lt-LT"/>
        </w:rPr>
        <w:t xml:space="preserve"> – </w:t>
      </w:r>
      <w:r w:rsidRPr="004E0EDB">
        <w:rPr>
          <w:rFonts w:eastAsia="Times New Roman" w:cs="Times New Roman"/>
          <w:szCs w:val="20"/>
          <w:lang w:eastAsia="lt-LT"/>
        </w:rPr>
        <w:t>99225</w:t>
      </w:r>
      <w:r>
        <w:rPr>
          <w:rFonts w:eastAsia="Times New Roman" w:cs="Times New Roman"/>
          <w:szCs w:val="20"/>
          <w:lang w:eastAsia="lt-LT"/>
        </w:rPr>
        <w:t>,00 Eur</w:t>
      </w:r>
      <w:r w:rsidR="00B25CB8">
        <w:rPr>
          <w:rFonts w:eastAsia="Times New Roman" w:cs="Times New Roman"/>
          <w:szCs w:val="20"/>
          <w:lang w:eastAsia="lt-LT"/>
        </w:rPr>
        <w:t xml:space="preserve"> (devyniasdešimt devyni tūkstančiai du šimtai dvidešimt penki Eur 00 ct)</w:t>
      </w:r>
    </w:p>
    <w:p w:rsidR="004E0EDB" w:rsidRDefault="004E0EDB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="00B25CB8">
        <w:rPr>
          <w:rFonts w:eastAsia="Times New Roman" w:cs="Times New Roman"/>
          <w:szCs w:val="20"/>
          <w:lang w:eastAsia="lt-LT"/>
        </w:rPr>
        <w:t>4725,00</w:t>
      </w:r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:rsidR="005C5445" w:rsidRDefault="005C5445" w:rsidP="004A6A7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5C5445" w:rsidRPr="005C5445" w:rsidRDefault="005C5445" w:rsidP="004A6A7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eastAsia="Calibri" w:cs="Times New Roman"/>
          <w:i/>
          <w:color w:val="000000"/>
          <w:sz w:val="22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Pastaba: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  <w:r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:rsidR="001945AF" w:rsidRDefault="001945AF" w:rsidP="004A6A78">
      <w:pPr>
        <w:widowControl w:val="0"/>
        <w:tabs>
          <w:tab w:val="left" w:pos="567"/>
        </w:tabs>
        <w:ind w:firstLine="851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4A6A78">
      <w:pPr>
        <w:widowControl w:val="0"/>
        <w:tabs>
          <w:tab w:val="left" w:pos="567"/>
        </w:tabs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4A6A78">
      <w:pPr>
        <w:widowControl w:val="0"/>
        <w:tabs>
          <w:tab w:val="left" w:pos="567"/>
        </w:tabs>
        <w:spacing w:line="360" w:lineRule="auto"/>
        <w:ind w:firstLine="567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438"/>
      </w:tblGrid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4A6A78">
            <w:pPr>
              <w:widowControl w:val="0"/>
              <w:tabs>
                <w:tab w:val="left" w:pos="567"/>
              </w:tabs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espd-response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5C5445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platintojo_licencija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Polatom_distributorship_EN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Polatom_distributorship_LT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registru_jungtine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PoltechMIBI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15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SmPC-MAG3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SmPC-PoltechDTPA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</w:t>
            </w:r>
          </w:p>
        </w:tc>
      </w:tr>
      <w:tr w:rsidR="00770B28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Pr="00770B28" w:rsidRDefault="00770B28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770B28">
              <w:rPr>
                <w:rFonts w:eastAsia="Times New Roman" w:cs="Times New Roman"/>
                <w:szCs w:val="20"/>
                <w:lang w:eastAsia="lt-LT"/>
              </w:rPr>
              <w:t>Tektrotyd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28" w:rsidRDefault="00770B28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15</w:t>
            </w:r>
          </w:p>
        </w:tc>
      </w:tr>
      <w:tr w:rsidR="004C0CBE" w:rsidRPr="005C5445" w:rsidTr="003B337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E" w:rsidRDefault="004C0CBE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E" w:rsidRPr="00770B28" w:rsidRDefault="004C0CBE" w:rsidP="004A6A78">
            <w:pPr>
              <w:widowControl w:val="0"/>
              <w:tabs>
                <w:tab w:val="left" w:pos="567"/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4C0CBE">
              <w:rPr>
                <w:rFonts w:eastAsia="Times New Roman" w:cs="Times New Roman"/>
                <w:szCs w:val="20"/>
                <w:lang w:eastAsia="lt-LT"/>
              </w:rPr>
              <w:t>Radiofarmaciniai pr_17267_SPS 1 priedas TS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E" w:rsidRDefault="004C0CBE" w:rsidP="004A6A78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</w:tbl>
    <w:p w:rsidR="00E53859" w:rsidRDefault="00E53859" w:rsidP="004A6A78">
      <w:pPr>
        <w:widowControl w:val="0"/>
        <w:tabs>
          <w:tab w:val="left" w:pos="567"/>
        </w:tabs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:rsidR="00CB6439" w:rsidRDefault="00CB6439" w:rsidP="004A6A78">
      <w:pPr>
        <w:widowControl w:val="0"/>
        <w:tabs>
          <w:tab w:val="left" w:pos="567"/>
        </w:tabs>
        <w:ind w:firstLine="567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>
        <w:rPr>
          <w:rFonts w:eastAsia="Times New Roman" w:cs="Times New Roman"/>
          <w:szCs w:val="20"/>
          <w:lang w:val="en-US" w:eastAsia="lt-LT"/>
        </w:rPr>
        <w:t xml:space="preserve"> </w:t>
      </w:r>
      <w:r w:rsidR="00422A9F">
        <w:rPr>
          <w:rFonts w:eastAsia="Times New Roman" w:cs="Times New Roman"/>
          <w:szCs w:val="20"/>
          <w:lang w:val="en-US" w:eastAsia="lt-LT"/>
        </w:rPr>
        <w:t xml:space="preserve">90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422A9F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>.</w:t>
      </w:r>
    </w:p>
    <w:p w:rsidR="00E53859" w:rsidRDefault="00E53859" w:rsidP="004A6A78">
      <w:pPr>
        <w:widowControl w:val="0"/>
        <w:tabs>
          <w:tab w:val="left" w:pos="567"/>
        </w:tabs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:rsidR="004A6A78" w:rsidRDefault="005C5445" w:rsidP="004A6A78">
      <w:pPr>
        <w:widowControl w:val="0"/>
        <w:tabs>
          <w:tab w:val="left" w:pos="567"/>
        </w:tabs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  <w:bookmarkStart w:id="0" w:name="_GoBack"/>
      <w:bookmarkEnd w:id="0"/>
    </w:p>
    <w:p w:rsidR="004A6A78" w:rsidRPr="005C5445" w:rsidRDefault="004A6A78" w:rsidP="004A6A78">
      <w:pPr>
        <w:widowControl w:val="0"/>
        <w:tabs>
          <w:tab w:val="left" w:pos="567"/>
        </w:tabs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EDB" w:rsidRPr="005C5445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EDB" w:rsidRPr="00DA7FA6" w:rsidRDefault="004E0EDB" w:rsidP="003B67CA">
            <w:pPr>
              <w:tabs>
                <w:tab w:val="left" w:pos="1800"/>
              </w:tabs>
              <w:ind w:right="-1"/>
            </w:pPr>
            <w:r w:rsidRPr="002220B5">
              <w:t>Generalinė direktorė</w:t>
            </w:r>
          </w:p>
        </w:tc>
        <w:tc>
          <w:tcPr>
            <w:tcW w:w="604" w:type="dxa"/>
          </w:tcPr>
          <w:p w:rsidR="004E0EDB" w:rsidRPr="00DA7FA6" w:rsidRDefault="004E0EDB" w:rsidP="003B67CA">
            <w:pPr>
              <w:tabs>
                <w:tab w:val="left" w:pos="1800"/>
              </w:tabs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EDB" w:rsidRPr="00DA7FA6" w:rsidRDefault="004E0EDB" w:rsidP="003B67CA">
            <w:pPr>
              <w:tabs>
                <w:tab w:val="left" w:pos="1800"/>
              </w:tabs>
              <w:ind w:right="-1"/>
              <w:jc w:val="center"/>
            </w:pPr>
          </w:p>
        </w:tc>
        <w:tc>
          <w:tcPr>
            <w:tcW w:w="701" w:type="dxa"/>
          </w:tcPr>
          <w:p w:rsidR="004E0EDB" w:rsidRPr="00DA7FA6" w:rsidRDefault="004E0EDB" w:rsidP="003B67CA">
            <w:pPr>
              <w:tabs>
                <w:tab w:val="left" w:pos="1800"/>
              </w:tabs>
              <w:ind w:right="-1"/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EDB" w:rsidRPr="00DA7FA6" w:rsidRDefault="004E0EDB" w:rsidP="003B67CA">
            <w:pPr>
              <w:tabs>
                <w:tab w:val="left" w:pos="1800"/>
              </w:tabs>
              <w:ind w:right="-1"/>
              <w:jc w:val="center"/>
            </w:pPr>
            <w:r w:rsidRPr="002220B5">
              <w:t>Zinaida Tamaševičienė</w:t>
            </w:r>
          </w:p>
        </w:tc>
        <w:tc>
          <w:tcPr>
            <w:tcW w:w="648" w:type="dxa"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4E0EDB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0EDB" w:rsidRPr="005C5445" w:rsidRDefault="004E0EDB" w:rsidP="004A6A78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4E0EDB" w:rsidRPr="005C5445" w:rsidRDefault="004E0EDB" w:rsidP="004A6A78">
            <w:pPr>
              <w:tabs>
                <w:tab w:val="left" w:pos="567"/>
              </w:tabs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1945AF" w:rsidRDefault="001945AF" w:rsidP="008E1E7B">
      <w:pPr>
        <w:tabs>
          <w:tab w:val="left" w:pos="567"/>
        </w:tabs>
        <w:rPr>
          <w:i/>
        </w:rPr>
      </w:pPr>
    </w:p>
    <w:sectPr w:rsidR="001945AF" w:rsidSect="00B64347">
      <w:footerReference w:type="default" r:id="rId8"/>
      <w:pgSz w:w="11906" w:h="16838"/>
      <w:pgMar w:top="1134" w:right="707" w:bottom="567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F0" w:rsidRDefault="00644DF0" w:rsidP="00E9244D">
      <w:r>
        <w:separator/>
      </w:r>
    </w:p>
  </w:endnote>
  <w:endnote w:type="continuationSeparator" w:id="0">
    <w:p w:rsidR="00644DF0" w:rsidRDefault="00644DF0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1E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F0" w:rsidRDefault="00644DF0" w:rsidP="00E9244D">
      <w:r>
        <w:separator/>
      </w:r>
    </w:p>
  </w:footnote>
  <w:footnote w:type="continuationSeparator" w:id="0">
    <w:p w:rsidR="00644DF0" w:rsidRDefault="00644DF0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9"/>
    <w:rsid w:val="000159C2"/>
    <w:rsid w:val="00095F64"/>
    <w:rsid w:val="000C58F1"/>
    <w:rsid w:val="00156517"/>
    <w:rsid w:val="00161C52"/>
    <w:rsid w:val="001945AF"/>
    <w:rsid w:val="00336DA1"/>
    <w:rsid w:val="003B337C"/>
    <w:rsid w:val="003E7346"/>
    <w:rsid w:val="00417592"/>
    <w:rsid w:val="00422A9F"/>
    <w:rsid w:val="00451138"/>
    <w:rsid w:val="00475A1C"/>
    <w:rsid w:val="004A6A78"/>
    <w:rsid w:val="004C0CBE"/>
    <w:rsid w:val="004E0EDB"/>
    <w:rsid w:val="005207D5"/>
    <w:rsid w:val="0057106F"/>
    <w:rsid w:val="005C5445"/>
    <w:rsid w:val="005E1B3B"/>
    <w:rsid w:val="00625D3C"/>
    <w:rsid w:val="00644DF0"/>
    <w:rsid w:val="006B1C8E"/>
    <w:rsid w:val="006F0CED"/>
    <w:rsid w:val="00770B28"/>
    <w:rsid w:val="00796701"/>
    <w:rsid w:val="007B1920"/>
    <w:rsid w:val="00852021"/>
    <w:rsid w:val="008A1B3F"/>
    <w:rsid w:val="008E1E7B"/>
    <w:rsid w:val="008F2D05"/>
    <w:rsid w:val="009307CC"/>
    <w:rsid w:val="00973124"/>
    <w:rsid w:val="009A57CA"/>
    <w:rsid w:val="009A69A6"/>
    <w:rsid w:val="00A426AC"/>
    <w:rsid w:val="00A56F7D"/>
    <w:rsid w:val="00AC2A86"/>
    <w:rsid w:val="00B04879"/>
    <w:rsid w:val="00B25CB8"/>
    <w:rsid w:val="00B57F34"/>
    <w:rsid w:val="00B64347"/>
    <w:rsid w:val="00B90792"/>
    <w:rsid w:val="00C03773"/>
    <w:rsid w:val="00C21AC4"/>
    <w:rsid w:val="00C418A6"/>
    <w:rsid w:val="00CA1656"/>
    <w:rsid w:val="00CB6439"/>
    <w:rsid w:val="00CC4FFD"/>
    <w:rsid w:val="00D0587E"/>
    <w:rsid w:val="00D143C5"/>
    <w:rsid w:val="00D276BA"/>
    <w:rsid w:val="00D61847"/>
    <w:rsid w:val="00D768A9"/>
    <w:rsid w:val="00DC0682"/>
    <w:rsid w:val="00E41B77"/>
    <w:rsid w:val="00E44734"/>
    <w:rsid w:val="00E53859"/>
    <w:rsid w:val="00E9244D"/>
    <w:rsid w:val="00EA3B59"/>
    <w:rsid w:val="00EE0966"/>
    <w:rsid w:val="00F25F33"/>
    <w:rsid w:val="00F94CC0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EE096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EE096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2564</Words>
  <Characters>1463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ŠIMONĖ</dc:creator>
  <cp:keywords/>
  <dc:description/>
  <cp:lastModifiedBy>Tomas Žalys</cp:lastModifiedBy>
  <cp:revision>7</cp:revision>
  <dcterms:created xsi:type="dcterms:W3CDTF">2018-06-26T06:56:00Z</dcterms:created>
  <dcterms:modified xsi:type="dcterms:W3CDTF">2018-07-12T12:03:00Z</dcterms:modified>
</cp:coreProperties>
</file>